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731AC">
        <w:rPr>
          <w:rFonts w:cs="Arial"/>
          <w:b/>
          <w:sz w:val="18"/>
          <w:szCs w:val="18"/>
          <w:lang w:val="en-ZA"/>
        </w:rPr>
        <w:t>22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4A683E">
        <w:rPr>
          <w:rFonts w:cs="Arial"/>
          <w:b/>
          <w:i/>
          <w:sz w:val="18"/>
          <w:szCs w:val="18"/>
          <w:lang w:val="en-ZA"/>
        </w:rPr>
        <w:t>LIMITED</w:t>
      </w:r>
      <w:r w:rsidR="004A683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FRC112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A683E" w:rsidRDefault="004A683E" w:rsidP="004A683E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A683E" w:rsidRDefault="004A683E" w:rsidP="004A683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</w:t>
      </w:r>
      <w:r w:rsidR="00BE7306">
        <w:rPr>
          <w:rFonts w:cs="Arial"/>
          <w:sz w:val="18"/>
          <w:szCs w:val="18"/>
          <w:lang w:val="en-ZA"/>
        </w:rPr>
        <w:t xml:space="preserve"> Rate Market with effect from 22</w:t>
      </w:r>
      <w:r>
        <w:rPr>
          <w:rFonts w:cs="Arial"/>
          <w:sz w:val="18"/>
          <w:szCs w:val="18"/>
          <w:lang w:val="en-ZA"/>
        </w:rPr>
        <w:t xml:space="preserve"> May 2012 under its </w:t>
      </w:r>
      <w:r>
        <w:rPr>
          <w:rFonts w:cs="Arial"/>
          <w:b/>
          <w:sz w:val="18"/>
          <w:szCs w:val="18"/>
          <w:lang w:val="en-ZA"/>
        </w:rPr>
        <w:t xml:space="preserve">Note Programme </w:t>
      </w:r>
      <w:r>
        <w:rPr>
          <w:rFonts w:cs="Arial"/>
          <w:sz w:val="18"/>
          <w:szCs w:val="18"/>
          <w:lang w:val="en-ZA"/>
        </w:rPr>
        <w:t>dated</w:t>
      </w:r>
      <w:r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4A683E" w:rsidRDefault="004A683E" w:rsidP="004A683E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4A683E" w:rsidRPr="004A683E">
        <w:rPr>
          <w:rFonts w:cs="Arial"/>
          <w:sz w:val="18"/>
          <w:szCs w:val="18"/>
          <w:lang w:val="en-ZA"/>
        </w:rPr>
        <w:t>R</w:t>
      </w:r>
      <w:r w:rsidR="00C731AC">
        <w:rPr>
          <w:rFonts w:cs="Arial"/>
          <w:sz w:val="18"/>
          <w:szCs w:val="18"/>
          <w:lang w:val="en-ZA"/>
        </w:rPr>
        <w:t xml:space="preserve">   2,417,220,000.00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70,000,000.00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bookmarkStart w:id="0" w:name="_GoBack"/>
      <w:bookmarkEnd w:id="0"/>
      <w:r w:rsidRPr="0029176C">
        <w:rPr>
          <w:rFonts w:cs="Arial"/>
          <w:sz w:val="18"/>
          <w:szCs w:val="18"/>
          <w:lang w:val="en-ZA"/>
        </w:rPr>
        <w:tab/>
      </w:r>
      <w:r w:rsidR="00C731AC">
        <w:rPr>
          <w:rFonts w:cs="Arial"/>
          <w:sz w:val="18"/>
          <w:szCs w:val="18"/>
          <w:lang w:val="en-ZA"/>
        </w:rPr>
        <w:t>100</w:t>
      </w:r>
      <w:r w:rsidR="004A683E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731AC">
        <w:rPr>
          <w:rFonts w:cs="Arial"/>
          <w:sz w:val="18"/>
          <w:szCs w:val="18"/>
          <w:lang w:val="en-ZA"/>
        </w:rPr>
        <w:t>7.8</w:t>
      </w:r>
      <w:r w:rsidR="004A683E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C731AC">
        <w:rPr>
          <w:rFonts w:cs="Arial"/>
          <w:sz w:val="18"/>
          <w:szCs w:val="18"/>
          <w:lang w:val="en-ZA"/>
        </w:rPr>
        <w:t xml:space="preserve">22 May 2012 </w:t>
      </w:r>
      <w:r>
        <w:rPr>
          <w:rFonts w:cs="Arial"/>
          <w:sz w:val="18"/>
          <w:szCs w:val="18"/>
          <w:lang w:val="en-ZA"/>
        </w:rPr>
        <w:t xml:space="preserve">of </w:t>
      </w:r>
      <w:r w:rsidR="00C731AC">
        <w:rPr>
          <w:rFonts w:cs="Arial"/>
          <w:sz w:val="18"/>
          <w:szCs w:val="18"/>
          <w:lang w:val="en-ZA"/>
        </w:rPr>
        <w:t xml:space="preserve">5.6 </w:t>
      </w:r>
      <w:r w:rsidR="004A683E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220 bps</w:t>
      </w:r>
      <w:r w:rsidR="004A683E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A683E">
        <w:rPr>
          <w:rFonts w:cs="Arial"/>
          <w:b/>
          <w:sz w:val="18"/>
          <w:szCs w:val="18"/>
          <w:lang w:val="en-ZA"/>
        </w:rPr>
        <w:t>Indicator</w:t>
      </w:r>
      <w:r w:rsidR="004A683E">
        <w:rPr>
          <w:rFonts w:cs="Arial"/>
          <w:b/>
          <w:sz w:val="18"/>
          <w:szCs w:val="18"/>
          <w:lang w:val="en-ZA"/>
        </w:rPr>
        <w:tab/>
      </w:r>
      <w:r w:rsidR="004A683E" w:rsidRPr="004A683E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June, 15 September, 15 December, 15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June, 20 September, 20 December, 20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June, 14 September, 14 December, 14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ZAG000095621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4A683E" w:rsidRPr="007A14BD" w:rsidRDefault="004A683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A683E" w:rsidRDefault="004A683E" w:rsidP="004A68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Prelini Govender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RMB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                  (011) 282 1733</w:t>
      </w:r>
    </w:p>
    <w:p w:rsidR="004A683E" w:rsidRDefault="004A683E" w:rsidP="004A683E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A683E" w:rsidRDefault="004A683E" w:rsidP="004A683E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4A683E" w:rsidRDefault="004A683E" w:rsidP="004A683E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731A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731A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731A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731A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A683E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306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1AC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3CF5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712C172-CF08-4FE5-8846-4B897D56243E}"/>
</file>

<file path=customXml/itemProps2.xml><?xml version="1.0" encoding="utf-8"?>
<ds:datastoreItem xmlns:ds="http://schemas.openxmlformats.org/officeDocument/2006/customXml" ds:itemID="{E85D570B-84B7-4256-880E-CFF54BDD5609}"/>
</file>

<file path=customXml/itemProps3.xml><?xml version="1.0" encoding="utf-8"?>
<ds:datastoreItem xmlns:ds="http://schemas.openxmlformats.org/officeDocument/2006/customXml" ds:itemID="{94FD3125-D039-453A-BBB3-BEDE5E33E49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18</TotalTime>
  <Pages>2</Pages>
  <Words>202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Listing-FRC112-22May2012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2012-05-22T08:04:00Z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129200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